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05" w:rsidRDefault="00330C05" w:rsidP="00330C05">
      <w:pPr>
        <w:pStyle w:val="Sangradetextonormal"/>
        <w:ind w:firstLine="0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32"/>
          <w:szCs w:val="32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330C05" w:rsidRPr="00445D15" w:rsidRDefault="00297D73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  <w:r>
        <w:rPr>
          <w:rFonts w:asciiTheme="minorHAnsi" w:hAnsiTheme="minorHAnsi" w:cs="Arial"/>
          <w:sz w:val="44"/>
          <w:szCs w:val="44"/>
        </w:rPr>
        <w:t xml:space="preserve">ACTO DE APERTURA DE PLICAS TRIBUNAL Nº 4 </w:t>
      </w:r>
      <w:r w:rsidR="00445D15" w:rsidRPr="00445D15">
        <w:rPr>
          <w:rFonts w:asciiTheme="minorHAnsi" w:hAnsiTheme="minorHAnsi" w:cs="Arial"/>
          <w:sz w:val="44"/>
          <w:szCs w:val="44"/>
        </w:rPr>
        <w:t>TECNOLOGÍA</w:t>
      </w:r>
    </w:p>
    <w:p w:rsidR="00330C05" w:rsidRP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445D15" w:rsidRDefault="00330C05" w:rsidP="00330C05">
      <w:pPr>
        <w:jc w:val="both"/>
        <w:rPr>
          <w:rFonts w:asciiTheme="minorHAnsi" w:hAnsiTheme="minorHAnsi" w:cs="Arial"/>
        </w:rPr>
      </w:pPr>
      <w:r w:rsidRPr="00330C05">
        <w:rPr>
          <w:rFonts w:asciiTheme="minorHAnsi" w:hAnsiTheme="minorHAnsi" w:cs="Arial"/>
        </w:rPr>
        <w:tab/>
      </w:r>
    </w:p>
    <w:p w:rsidR="00445D15" w:rsidRDefault="00445D15" w:rsidP="00330C05">
      <w:pPr>
        <w:jc w:val="both"/>
        <w:rPr>
          <w:rFonts w:asciiTheme="minorHAnsi" w:hAnsiTheme="minorHAnsi" w:cs="Arial"/>
        </w:rPr>
      </w:pPr>
    </w:p>
    <w:p w:rsidR="00445D15" w:rsidRDefault="00445D15" w:rsidP="00445D15">
      <w:pPr>
        <w:ind w:firstLine="851"/>
        <w:jc w:val="both"/>
        <w:rPr>
          <w:rFonts w:asciiTheme="minorHAnsi" w:hAnsiTheme="minorHAnsi" w:cs="Arial"/>
          <w:sz w:val="32"/>
          <w:szCs w:val="32"/>
        </w:rPr>
      </w:pPr>
      <w:r w:rsidRPr="00445D15">
        <w:rPr>
          <w:rFonts w:asciiTheme="minorHAnsi" w:hAnsiTheme="minorHAnsi" w:cs="Arial"/>
          <w:sz w:val="32"/>
          <w:szCs w:val="32"/>
        </w:rPr>
        <w:t xml:space="preserve">Se convoca a </w:t>
      </w:r>
      <w:r w:rsidR="00297D73">
        <w:rPr>
          <w:rFonts w:asciiTheme="minorHAnsi" w:hAnsiTheme="minorHAnsi" w:cs="Arial"/>
          <w:sz w:val="32"/>
          <w:szCs w:val="32"/>
        </w:rPr>
        <w:t>los aspirantes del TRIBUNAL Nº 4</w:t>
      </w:r>
      <w:r w:rsidRPr="00445D15">
        <w:rPr>
          <w:rFonts w:asciiTheme="minorHAnsi" w:hAnsiTheme="minorHAnsi" w:cs="Arial"/>
          <w:sz w:val="32"/>
          <w:szCs w:val="32"/>
        </w:rPr>
        <w:t xml:space="preserve"> de la especialidad de TECNOLOGÍA, que deseen asistir al acto de apertura de plicas de la parte A y de la parte B de la primera prueba, el próximo </w:t>
      </w:r>
      <w:r w:rsidR="00297D73">
        <w:rPr>
          <w:rFonts w:asciiTheme="minorHAnsi" w:hAnsiTheme="minorHAnsi" w:cs="Arial"/>
          <w:b/>
          <w:sz w:val="32"/>
          <w:szCs w:val="32"/>
          <w:u w:val="single"/>
        </w:rPr>
        <w:t>Viernes 8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 xml:space="preserve"> de Julio</w:t>
      </w:r>
      <w:r w:rsidRPr="00445D15">
        <w:rPr>
          <w:rFonts w:asciiTheme="minorHAnsi" w:hAnsiTheme="minorHAnsi" w:cs="Arial"/>
          <w:sz w:val="32"/>
          <w:szCs w:val="32"/>
        </w:rPr>
        <w:t xml:space="preserve"> a las </w:t>
      </w:r>
      <w:r w:rsidR="00297D73">
        <w:rPr>
          <w:rFonts w:asciiTheme="minorHAnsi" w:hAnsiTheme="minorHAnsi" w:cs="Arial"/>
          <w:b/>
          <w:sz w:val="32"/>
          <w:szCs w:val="32"/>
          <w:u w:val="single"/>
        </w:rPr>
        <w:t>9:3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>0 horas</w:t>
      </w:r>
      <w:r w:rsidRPr="00445D15">
        <w:rPr>
          <w:rFonts w:asciiTheme="minorHAnsi" w:hAnsiTheme="minorHAnsi" w:cs="Arial"/>
          <w:sz w:val="32"/>
          <w:szCs w:val="32"/>
        </w:rPr>
        <w:t xml:space="preserve"> en el </w:t>
      </w:r>
      <w:r w:rsidR="00297D73">
        <w:rPr>
          <w:rFonts w:asciiTheme="minorHAnsi" w:hAnsiTheme="minorHAnsi" w:cs="Arial"/>
          <w:b/>
          <w:sz w:val="32"/>
          <w:szCs w:val="32"/>
          <w:u w:val="single"/>
        </w:rPr>
        <w:t>B-7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 xml:space="preserve"> (planta baja)</w:t>
      </w:r>
      <w:r w:rsidR="00B402BE">
        <w:rPr>
          <w:rFonts w:asciiTheme="minorHAnsi" w:hAnsiTheme="minorHAnsi" w:cs="Arial"/>
          <w:b/>
          <w:sz w:val="32"/>
          <w:szCs w:val="32"/>
          <w:u w:val="single"/>
        </w:rPr>
        <w:t xml:space="preserve"> </w:t>
      </w:r>
      <w:r w:rsidRPr="00445D15">
        <w:rPr>
          <w:rFonts w:asciiTheme="minorHAnsi" w:hAnsiTheme="minorHAnsi" w:cs="Arial"/>
          <w:sz w:val="32"/>
          <w:szCs w:val="32"/>
        </w:rPr>
        <w:t>del IES Las Llamas, situado en la calle Alcalde Vega Lamera nº2 de Santander.</w:t>
      </w:r>
    </w:p>
    <w:p w:rsidR="008B5029" w:rsidRPr="00445D15" w:rsidRDefault="008B5029" w:rsidP="00445D15">
      <w:pPr>
        <w:ind w:firstLine="851"/>
        <w:jc w:val="both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 w:val="32"/>
          <w:szCs w:val="32"/>
        </w:rPr>
        <w:t xml:space="preserve">A continuación, una vez </w:t>
      </w:r>
      <w:r w:rsidR="002B55C9">
        <w:rPr>
          <w:rFonts w:asciiTheme="minorHAnsi" w:hAnsiTheme="minorHAnsi" w:cs="Arial"/>
          <w:sz w:val="32"/>
          <w:szCs w:val="32"/>
        </w:rPr>
        <w:t xml:space="preserve">que </w:t>
      </w:r>
      <w:r>
        <w:rPr>
          <w:rFonts w:asciiTheme="minorHAnsi" w:hAnsiTheme="minorHAnsi" w:cs="Arial"/>
          <w:sz w:val="32"/>
          <w:szCs w:val="32"/>
        </w:rPr>
        <w:t>se tenga preparada la documentación, se publicarán las calificaciones de los aspirantes y se realizarán las convocatorias para la entrega de las programaciones y para las actuaciones de la segunda prueba ante este tribunal.</w:t>
      </w:r>
    </w:p>
    <w:p w:rsidR="00445D15" w:rsidRDefault="00445D15" w:rsidP="00330C05">
      <w:pPr>
        <w:jc w:val="both"/>
        <w:rPr>
          <w:rFonts w:asciiTheme="minorHAnsi" w:hAnsiTheme="minorHAnsi" w:cs="Arial"/>
        </w:rPr>
      </w:pPr>
    </w:p>
    <w:p w:rsidR="00445D15" w:rsidRDefault="00445D15" w:rsidP="00330C05">
      <w:pPr>
        <w:jc w:val="both"/>
        <w:rPr>
          <w:rFonts w:asciiTheme="minorHAnsi" w:hAnsiTheme="minorHAnsi" w:cs="Arial"/>
        </w:rPr>
      </w:pPr>
    </w:p>
    <w:p w:rsidR="00445D15" w:rsidRDefault="00445D15" w:rsidP="00330C05">
      <w:pPr>
        <w:jc w:val="center"/>
        <w:rPr>
          <w:rFonts w:asciiTheme="minorHAnsi" w:hAnsiTheme="minorHAnsi" w:cs="Arial"/>
        </w:rPr>
      </w:pPr>
    </w:p>
    <w:p w:rsidR="00330C05" w:rsidRPr="002B55C9" w:rsidRDefault="00ED0657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Santander, a </w:t>
      </w:r>
      <w:r w:rsidR="00445D15" w:rsidRPr="002B55C9">
        <w:rPr>
          <w:rFonts w:asciiTheme="minorHAnsi" w:hAnsiTheme="minorHAnsi" w:cs="Arial"/>
          <w:sz w:val="28"/>
          <w:szCs w:val="28"/>
        </w:rPr>
        <w:t xml:space="preserve">5 </w:t>
      </w:r>
      <w:r w:rsidR="00330C05" w:rsidRPr="002B55C9">
        <w:rPr>
          <w:rFonts w:asciiTheme="minorHAnsi" w:hAnsiTheme="minorHAnsi" w:cs="Arial"/>
          <w:sz w:val="28"/>
          <w:szCs w:val="28"/>
        </w:rPr>
        <w:t>de</w:t>
      </w:r>
      <w:r w:rsidRPr="002B55C9">
        <w:rPr>
          <w:rFonts w:asciiTheme="minorHAnsi" w:hAnsiTheme="minorHAnsi" w:cs="Arial"/>
          <w:sz w:val="28"/>
          <w:szCs w:val="28"/>
        </w:rPr>
        <w:t xml:space="preserve"> Ju</w:t>
      </w:r>
      <w:r w:rsidR="00445D15" w:rsidRPr="002B55C9">
        <w:rPr>
          <w:rFonts w:asciiTheme="minorHAnsi" w:hAnsiTheme="minorHAnsi" w:cs="Arial"/>
          <w:sz w:val="28"/>
          <w:szCs w:val="28"/>
        </w:rPr>
        <w:t>l</w:t>
      </w:r>
      <w:r w:rsidRPr="002B55C9">
        <w:rPr>
          <w:rFonts w:asciiTheme="minorHAnsi" w:hAnsiTheme="minorHAnsi" w:cs="Arial"/>
          <w:sz w:val="28"/>
          <w:szCs w:val="28"/>
        </w:rPr>
        <w:t>io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 2016</w:t>
      </w:r>
    </w:p>
    <w:p w:rsidR="00330C05" w:rsidRPr="002B55C9" w:rsidRDefault="00330C05" w:rsidP="00330C05">
      <w:pPr>
        <w:jc w:val="both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B402BE" w:rsidP="00330C05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EL  SECRETARIO </w:t>
      </w:r>
      <w:r w:rsidR="007569CF" w:rsidRPr="002B55C9">
        <w:rPr>
          <w:rFonts w:asciiTheme="minorHAnsi" w:hAnsiTheme="minorHAnsi" w:cs="Arial"/>
          <w:sz w:val="28"/>
          <w:szCs w:val="28"/>
        </w:rPr>
        <w:t>DEL TRIBU</w:t>
      </w:r>
      <w:r>
        <w:rPr>
          <w:rFonts w:asciiTheme="minorHAnsi" w:hAnsiTheme="minorHAnsi" w:cs="Arial"/>
          <w:sz w:val="28"/>
          <w:szCs w:val="28"/>
        </w:rPr>
        <w:t xml:space="preserve">NAL                            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 </w:t>
      </w:r>
      <w:r>
        <w:rPr>
          <w:rFonts w:asciiTheme="minorHAnsi" w:hAnsiTheme="minorHAnsi" w:cs="Arial"/>
          <w:sz w:val="28"/>
          <w:szCs w:val="28"/>
        </w:rPr>
        <w:t>LA</w:t>
      </w:r>
      <w:r w:rsidR="007401A7" w:rsidRPr="002B55C9">
        <w:rPr>
          <w:rFonts w:asciiTheme="minorHAnsi" w:hAnsiTheme="minorHAnsi" w:cs="Arial"/>
          <w:sz w:val="28"/>
          <w:szCs w:val="28"/>
        </w:rPr>
        <w:t xml:space="preserve"> PRESIDENTE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7401A7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297D73" w:rsidP="00166404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Fdo. José Luis García Montes</w:t>
      </w:r>
      <w:r w:rsidR="00B402BE">
        <w:rPr>
          <w:rFonts w:asciiTheme="minorHAnsi" w:hAnsiTheme="minorHAnsi" w:cs="Arial"/>
          <w:sz w:val="28"/>
          <w:szCs w:val="28"/>
        </w:rPr>
        <w:t xml:space="preserve">                                    </w:t>
      </w:r>
      <w:r>
        <w:rPr>
          <w:rFonts w:asciiTheme="minorHAnsi" w:hAnsiTheme="minorHAnsi" w:cs="Arial"/>
          <w:sz w:val="28"/>
          <w:szCs w:val="28"/>
        </w:rPr>
        <w:t>Fdo. Clara Cagigal Cobo</w:t>
      </w:r>
    </w:p>
    <w:p w:rsid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sectPr w:rsidR="007E400C" w:rsidSect="00445D15">
      <w:headerReference w:type="default" r:id="rId8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397" w:rsidRDefault="009E2397" w:rsidP="009E2397">
      <w:r>
        <w:separator/>
      </w:r>
    </w:p>
  </w:endnote>
  <w:endnote w:type="continuationSeparator" w:id="0">
    <w:p w:rsidR="009E2397" w:rsidRDefault="009E2397" w:rsidP="009E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397" w:rsidRDefault="009E2397" w:rsidP="009E2397">
      <w:r>
        <w:separator/>
      </w:r>
    </w:p>
  </w:footnote>
  <w:footnote w:type="continuationSeparator" w:id="0">
    <w:p w:rsidR="009E2397" w:rsidRDefault="009E2397" w:rsidP="009E2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397" w:rsidRDefault="00AF5E02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3201670</wp:posOffset>
              </wp:positionH>
              <wp:positionV relativeFrom="paragraph">
                <wp:posOffset>95250</wp:posOffset>
              </wp:positionV>
              <wp:extent cx="2997835" cy="74866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748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Procedimiento Selectivo de Ingreso y Acceso al Cuerpo de Profesores de Enseñanza Secundaria</w:t>
                          </w:r>
                        </w:p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Especialidad: Tecnología (019)</w:t>
                          </w:r>
                        </w:p>
                        <w:p w:rsidR="009E2397" w:rsidRDefault="009E2397" w:rsidP="009E2397"/>
                        <w:p w:rsidR="009E2397" w:rsidRDefault="009E2397" w:rsidP="009E2397">
                          <w: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lkE30OEAAAAKAQAADwAAAGRycy9kb3ducmV2&#10;LnhtbEyPwU7DMBBE70j8g7VIXBC1m5JCQpwKilApF2jhws2NTRJhryPbbcPfs5zguDNPszPVYnSW&#10;HUyIvUcJ04kAZrDxusdWwvvb4+UNsJgUamU9GgnfJsKiPj2pVKn9ETfmsE0toxCMpZLQpTSUnMem&#10;M07FiR8Mkvfpg1OJztByHdSRwp3lmRBz7lSP9KFTg1l2pvna7p2EF7HkxcXz/cOHXW+m4anIV+F1&#10;LeX52Xh3CyyZMf3B8FufqkNNnXZ+jzoyKyEXVxmhZOS0iYDiej4DtiNhlhXA64r/n1D/AA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JZBN9DhAAAACgEAAA8AAAAAAAAAAAAAAAAALwUA&#10;AGRycy9kb3ducmV2LnhtbFBLBQYAAAAABAAEAPMAAAA9BgAAAAA=&#10;" filled="f" fillcolor="white [3212]" stroked="f">
              <v:textbox>
                <w:txbxContent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Procedimiento Selectivo de Ingreso y Acceso al Cuerpo de Profesores de Enseñanza Secundaria</w:t>
                    </w:r>
                  </w:p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Especialidad: Tecnología (019)</w:t>
                    </w:r>
                  </w:p>
                  <w:p w:rsidR="009E2397" w:rsidRDefault="009E2397" w:rsidP="009E2397"/>
                  <w:p w:rsidR="009E2397" w:rsidRDefault="009E2397" w:rsidP="009E2397">
                    <w:r>
                      <w:t>E</w:t>
                    </w:r>
                  </w:p>
                </w:txbxContent>
              </v:textbox>
            </v:shape>
          </w:pict>
        </mc:Fallback>
      </mc:AlternateConten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97"/>
    <w:rsid w:val="00036267"/>
    <w:rsid w:val="000948DE"/>
    <w:rsid w:val="001200CE"/>
    <w:rsid w:val="001348F7"/>
    <w:rsid w:val="00166404"/>
    <w:rsid w:val="00171AB7"/>
    <w:rsid w:val="00176222"/>
    <w:rsid w:val="001948E0"/>
    <w:rsid w:val="001A7627"/>
    <w:rsid w:val="001D676E"/>
    <w:rsid w:val="001E57B6"/>
    <w:rsid w:val="00286C98"/>
    <w:rsid w:val="00292429"/>
    <w:rsid w:val="00297D73"/>
    <w:rsid w:val="002B55C9"/>
    <w:rsid w:val="00330C05"/>
    <w:rsid w:val="00445D15"/>
    <w:rsid w:val="00466370"/>
    <w:rsid w:val="00495AB0"/>
    <w:rsid w:val="004A1E76"/>
    <w:rsid w:val="00716DA3"/>
    <w:rsid w:val="007401A7"/>
    <w:rsid w:val="007569CF"/>
    <w:rsid w:val="007B2D59"/>
    <w:rsid w:val="007E400C"/>
    <w:rsid w:val="008B1ECB"/>
    <w:rsid w:val="008B5029"/>
    <w:rsid w:val="008F2077"/>
    <w:rsid w:val="00944806"/>
    <w:rsid w:val="00945272"/>
    <w:rsid w:val="009D0A9F"/>
    <w:rsid w:val="009E2397"/>
    <w:rsid w:val="00A017E1"/>
    <w:rsid w:val="00AF5E02"/>
    <w:rsid w:val="00B402BE"/>
    <w:rsid w:val="00BB4366"/>
    <w:rsid w:val="00BC1547"/>
    <w:rsid w:val="00BC6648"/>
    <w:rsid w:val="00C8601C"/>
    <w:rsid w:val="00C97146"/>
    <w:rsid w:val="00D54B93"/>
    <w:rsid w:val="00DB4D88"/>
    <w:rsid w:val="00E40D42"/>
    <w:rsid w:val="00E674DD"/>
    <w:rsid w:val="00EB532D"/>
    <w:rsid w:val="00ED0657"/>
    <w:rsid w:val="00EE12E6"/>
    <w:rsid w:val="00F3093B"/>
    <w:rsid w:val="00FD653A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PC2</cp:lastModifiedBy>
  <cp:revision>2</cp:revision>
  <cp:lastPrinted>2016-07-05T12:05:00Z</cp:lastPrinted>
  <dcterms:created xsi:type="dcterms:W3CDTF">2016-07-05T12:20:00Z</dcterms:created>
  <dcterms:modified xsi:type="dcterms:W3CDTF">2016-07-05T12:20:00Z</dcterms:modified>
</cp:coreProperties>
</file>